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989" w:rsidRPr="00C935AB" w:rsidRDefault="00E93989" w:rsidP="0044455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Министерство образования</w:t>
      </w:r>
      <w:r w:rsidR="0044455D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</w:p>
    <w:p w:rsidR="00E93989" w:rsidRPr="00C935AB" w:rsidRDefault="00E93989" w:rsidP="0044455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E93989" w:rsidRDefault="00E93989" w:rsidP="0044455D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3989" w:rsidRPr="00C935AB" w:rsidRDefault="00E93989" w:rsidP="0044455D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E93989" w:rsidRPr="00C935AB" w:rsidRDefault="00E93989" w:rsidP="0044455D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35AB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E93989" w:rsidRDefault="00E93989" w:rsidP="00444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120D77" w:rsidRPr="009755B5" w:rsidRDefault="00120D77" w:rsidP="00444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120D77" w:rsidRPr="009755B5" w:rsidRDefault="00120D77" w:rsidP="00444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120D77" w:rsidRPr="009755B5" w:rsidRDefault="00120D77" w:rsidP="00444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120D77" w:rsidRPr="009755B5" w:rsidRDefault="0044455D" w:rsidP="00444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86120C">
        <w:rPr>
          <w:rFonts w:ascii="Times New Roman" w:eastAsia="Calibri" w:hAnsi="Times New Roman" w:cs="Times New Roman"/>
          <w:sz w:val="28"/>
          <w:szCs w:val="28"/>
        </w:rPr>
        <w:t>3</w:t>
      </w:r>
      <w:r w:rsidR="00120D77" w:rsidRPr="009755B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Default="00120D77" w:rsidP="004445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ОП.09 ОХРАНА ТРУДА</w:t>
      </w:r>
    </w:p>
    <w:p w:rsidR="008E5EA2" w:rsidRPr="008E5EA2" w:rsidRDefault="008E5EA2" w:rsidP="0044455D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E5EA2" w:rsidRPr="008E5EA2" w:rsidRDefault="008E5EA2" w:rsidP="0044455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0D77" w:rsidRPr="001E71BE" w:rsidRDefault="00120D77" w:rsidP="0044455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120D77" w:rsidRDefault="00120D77" w:rsidP="0044455D">
      <w:pPr>
        <w:spacing w:after="0" w:line="360" w:lineRule="auto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120D77" w:rsidRPr="001E71BE" w:rsidRDefault="00120D77" w:rsidP="0044455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120D77" w:rsidRPr="001E71BE" w:rsidRDefault="00120D77" w:rsidP="0044455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120D77" w:rsidRPr="001E71BE" w:rsidRDefault="00120D77" w:rsidP="0044455D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4445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4445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44455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120D77" w:rsidP="0044455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44455D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6120C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E93989" w:rsidRDefault="00E93989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br w:type="page"/>
      </w:r>
    </w:p>
    <w:p w:rsidR="00E93989" w:rsidRPr="008A4E5D" w:rsidRDefault="00E93989" w:rsidP="0044455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4E5D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Охрана труд</w:t>
      </w:r>
      <w:r w:rsidR="00FC7A0B">
        <w:rPr>
          <w:rFonts w:ascii="Times New Roman" w:hAnsi="Times New Roman" w:cs="Times New Roman"/>
          <w:sz w:val="28"/>
          <w:szCs w:val="28"/>
        </w:rPr>
        <w:t>а</w:t>
      </w:r>
      <w:r w:rsidRPr="008A4E5D">
        <w:rPr>
          <w:rFonts w:ascii="Times New Roman" w:hAnsi="Times New Roman" w:cs="Times New Roman"/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</w:t>
      </w:r>
      <w:r w:rsidRPr="00E93989">
        <w:rPr>
          <w:rFonts w:ascii="Times New Roman" w:hAnsi="Times New Roman" w:cs="Times New Roman"/>
          <w:sz w:val="28"/>
          <w:szCs w:val="28"/>
        </w:rPr>
        <w:t>23.02.04 Техническая эксплуатация подъемно-транспортных, строительных, дорожных  машин и оборудования, утвержденного приказом Министерства образования и науки РФ от</w:t>
      </w:r>
      <w:r w:rsidRPr="00E9398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23.01.</w:t>
      </w:r>
      <w:r w:rsidRPr="00E93989">
        <w:rPr>
          <w:rFonts w:ascii="Times New Roman" w:hAnsi="Times New Roman" w:cs="Times New Roman"/>
          <w:color w:val="000000"/>
          <w:spacing w:val="-2"/>
          <w:sz w:val="28"/>
          <w:szCs w:val="28"/>
        </w:rPr>
        <w:t>2019.</w:t>
      </w:r>
      <w:r w:rsidRPr="008A4E5D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  <w:r w:rsidRPr="008A4E5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 45 </w:t>
      </w:r>
      <w:r w:rsidRPr="008A4E5D">
        <w:rPr>
          <w:rFonts w:ascii="Times New Roman" w:hAnsi="Times New Roman" w:cs="Times New Roman"/>
          <w:spacing w:val="-2"/>
          <w:sz w:val="28"/>
          <w:szCs w:val="28"/>
        </w:rPr>
        <w:t>и на основании приказа Министерства образования</w:t>
      </w:r>
      <w:r w:rsidRPr="008A4E5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и перечней профессий и специальностей среднего профессионального образования»</w:t>
      </w:r>
    </w:p>
    <w:p w:rsidR="00E93989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93989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>Организация-разработчик: ГАПОУ СО «Нижнетагильский строительных колледж»</w:t>
      </w:r>
    </w:p>
    <w:p w:rsidR="00E93989" w:rsidRPr="00525E93" w:rsidRDefault="00E93989" w:rsidP="00E93989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3989" w:rsidRPr="00525E93" w:rsidRDefault="00E93989" w:rsidP="00E93989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E9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3989" w:rsidRPr="00525E93" w:rsidRDefault="00E93989" w:rsidP="00E93989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4"/>
        </w:rPr>
        <w:t>Бердникова Ю.И.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>преподаватель общ</w:t>
      </w:r>
      <w:r>
        <w:rPr>
          <w:rFonts w:ascii="Times New Roman" w:eastAsia="Times New Roman" w:hAnsi="Times New Roman" w:cs="Times New Roman"/>
          <w:sz w:val="28"/>
          <w:szCs w:val="24"/>
        </w:rPr>
        <w:t>епрофессиональных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дисциплин, </w:t>
      </w:r>
      <w:r>
        <w:rPr>
          <w:rFonts w:ascii="Times New Roman" w:eastAsia="Times New Roman" w:hAnsi="Times New Roman" w:cs="Times New Roman"/>
          <w:sz w:val="28"/>
          <w:szCs w:val="24"/>
        </w:rPr>
        <w:t>высшей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C08A2">
        <w:rPr>
          <w:rFonts w:ascii="Times New Roman" w:eastAsia="Times New Roman" w:hAnsi="Times New Roman" w:cs="Times New Roman"/>
          <w:sz w:val="28"/>
          <w:szCs w:val="24"/>
        </w:rPr>
        <w:t>квалификационной</w:t>
      </w:r>
      <w:r w:rsidRPr="00525E93">
        <w:rPr>
          <w:rFonts w:ascii="Times New Roman" w:eastAsia="Times New Roman" w:hAnsi="Times New Roman" w:cs="Times New Roman"/>
          <w:sz w:val="28"/>
          <w:szCs w:val="24"/>
        </w:rPr>
        <w:t xml:space="preserve"> категории ГАПОУ СО «Нижнетагильский строительных колледж»</w:t>
      </w: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E93989" w:rsidRPr="00525E93" w:rsidRDefault="00E93989" w:rsidP="00E93989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78"/>
        <w:gridCol w:w="4593"/>
      </w:tblGrid>
      <w:tr w:rsidR="00E93989" w:rsidRPr="00525E93" w:rsidTr="00E93989">
        <w:trPr>
          <w:jc w:val="center"/>
        </w:trPr>
        <w:tc>
          <w:tcPr>
            <w:tcW w:w="5068" w:type="dxa"/>
          </w:tcPr>
          <w:p w:rsidR="00E93989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E93989" w:rsidRPr="00525E93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E93989" w:rsidRPr="00525E93" w:rsidRDefault="0044455D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</w:t>
            </w:r>
            <w:r w:rsidR="0086120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93989"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E93989" w:rsidRPr="00525E93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E93989" w:rsidRPr="00525E93" w:rsidRDefault="00E93989" w:rsidP="00E939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E93989" w:rsidRPr="00525E93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E93989" w:rsidRPr="00525E93" w:rsidRDefault="00E93989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E93989" w:rsidRPr="00525E93" w:rsidRDefault="0086120C" w:rsidP="00E9398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«_____»___________2023</w:t>
            </w:r>
            <w:bookmarkStart w:id="0" w:name="_GoBack"/>
            <w:bookmarkEnd w:id="0"/>
            <w:r w:rsidR="00E93989" w:rsidRPr="00525E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E93989" w:rsidRPr="00525E93" w:rsidRDefault="00E93989" w:rsidP="00E9398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93989" w:rsidRDefault="00E93989" w:rsidP="00E9398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3989" w:rsidRDefault="00E93989" w:rsidP="00E939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93989" w:rsidRDefault="00E93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EA2" w:rsidRPr="00E93989" w:rsidRDefault="00E93989" w:rsidP="008E5EA2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E93989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88"/>
        <w:gridCol w:w="1167"/>
      </w:tblGrid>
      <w:tr w:rsidR="008E5EA2" w:rsidRPr="008E5EA2" w:rsidTr="007C08A2">
        <w:tc>
          <w:tcPr>
            <w:tcW w:w="8188" w:type="dxa"/>
            <w:shd w:val="clear" w:color="auto" w:fill="auto"/>
          </w:tcPr>
          <w:p w:rsidR="008E5EA2" w:rsidRDefault="00E93989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E93989" w:rsidRPr="00E93989" w:rsidRDefault="00E93989" w:rsidP="00E93989">
            <w:pPr>
              <w:suppressAutoHyphens/>
              <w:spacing w:after="0"/>
              <w:ind w:left="6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:rsidR="008E5EA2" w:rsidRPr="008E5EA2" w:rsidRDefault="007C08A2" w:rsidP="007C08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8E5EA2" w:rsidTr="007C08A2">
        <w:trPr>
          <w:trHeight w:val="603"/>
        </w:trPr>
        <w:tc>
          <w:tcPr>
            <w:tcW w:w="8188" w:type="dxa"/>
            <w:shd w:val="clear" w:color="auto" w:fill="auto"/>
          </w:tcPr>
          <w:p w:rsidR="008E5EA2" w:rsidRDefault="00E93989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E93989" w:rsidRPr="00E93989" w:rsidRDefault="00E93989" w:rsidP="00E93989">
            <w:pPr>
              <w:suppressAutoHyphens/>
              <w:spacing w:after="0"/>
              <w:ind w:left="6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:rsidR="008E5EA2" w:rsidRPr="008E5EA2" w:rsidRDefault="007C08A2" w:rsidP="007C08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C08A2" w:rsidRPr="008E5EA2" w:rsidTr="007C08A2">
        <w:trPr>
          <w:trHeight w:val="887"/>
        </w:trPr>
        <w:tc>
          <w:tcPr>
            <w:tcW w:w="8188" w:type="dxa"/>
            <w:shd w:val="clear" w:color="auto" w:fill="auto"/>
          </w:tcPr>
          <w:p w:rsidR="007C08A2" w:rsidRDefault="007C08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  <w:p w:rsidR="007C08A2" w:rsidRPr="00E93989" w:rsidRDefault="007C08A2" w:rsidP="00E93989">
            <w:pPr>
              <w:suppressAutoHyphens/>
              <w:spacing w:after="0"/>
              <w:ind w:left="6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:rsidR="007C08A2" w:rsidRDefault="007C08A2" w:rsidP="007C08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E5EA2" w:rsidRPr="008E5EA2" w:rsidTr="007C08A2">
        <w:tc>
          <w:tcPr>
            <w:tcW w:w="8188" w:type="dxa"/>
            <w:shd w:val="clear" w:color="auto" w:fill="auto"/>
          </w:tcPr>
          <w:p w:rsidR="008E5EA2" w:rsidRPr="00E93989" w:rsidRDefault="00E93989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3989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E93989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:rsidR="008E5EA2" w:rsidRPr="008E5EA2" w:rsidRDefault="007C08A2" w:rsidP="007C08A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120D77" w:rsidRDefault="008E5EA2" w:rsidP="00E9398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="00E93989">
        <w:rPr>
          <w:rFonts w:ascii="Times New Roman" w:hAnsi="Times New Roman" w:cs="Times New Roman"/>
          <w:sz w:val="32"/>
          <w:szCs w:val="28"/>
        </w:rPr>
        <w:lastRenderedPageBreak/>
        <w:t xml:space="preserve">1. Общая характеристика </w:t>
      </w:r>
      <w:r w:rsidR="00E93989" w:rsidRPr="00E93989">
        <w:rPr>
          <w:rFonts w:ascii="Times New Roman" w:hAnsi="Times New Roman" w:cs="Times New Roman"/>
          <w:sz w:val="32"/>
          <w:szCs w:val="28"/>
        </w:rPr>
        <w:t>рабочей</w:t>
      </w:r>
      <w:r w:rsidR="00E93989">
        <w:rPr>
          <w:rFonts w:ascii="Times New Roman" w:hAnsi="Times New Roman" w:cs="Times New Roman"/>
          <w:sz w:val="32"/>
          <w:szCs w:val="28"/>
        </w:rPr>
        <w:t xml:space="preserve"> </w:t>
      </w:r>
      <w:r w:rsidR="00E93989" w:rsidRPr="00E93989">
        <w:rPr>
          <w:rFonts w:ascii="Times New Roman" w:hAnsi="Times New Roman" w:cs="Times New Roman"/>
          <w:sz w:val="32"/>
          <w:szCs w:val="28"/>
        </w:rPr>
        <w:t xml:space="preserve">программы учебной дисциплины </w:t>
      </w:r>
      <w:r w:rsidR="00120D77" w:rsidRPr="00E93989">
        <w:rPr>
          <w:rFonts w:ascii="Times New Roman" w:hAnsi="Times New Roman" w:cs="Times New Roman"/>
          <w:sz w:val="32"/>
          <w:szCs w:val="28"/>
        </w:rPr>
        <w:t xml:space="preserve"> </w:t>
      </w:r>
      <w:r w:rsidR="00E93989">
        <w:rPr>
          <w:rFonts w:ascii="Times New Roman" w:hAnsi="Times New Roman" w:cs="Times New Roman"/>
          <w:sz w:val="32"/>
          <w:szCs w:val="28"/>
        </w:rPr>
        <w:t>ОП.09 О</w:t>
      </w:r>
      <w:r w:rsidR="00E93989" w:rsidRPr="00E93989">
        <w:rPr>
          <w:rFonts w:ascii="Times New Roman" w:hAnsi="Times New Roman" w:cs="Times New Roman"/>
          <w:sz w:val="32"/>
          <w:szCs w:val="28"/>
        </w:rPr>
        <w:t>храна труда</w:t>
      </w:r>
    </w:p>
    <w:p w:rsidR="008E5EA2" w:rsidRPr="00966F05" w:rsidRDefault="008E5EA2" w:rsidP="00E93989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E93989" w:rsidRDefault="008E5EA2" w:rsidP="00E9398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8E5EA2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учебной дисциплины является частью примерной основной образовательной программы в соответствии с ФГОС СПО </w:t>
      </w:r>
      <w:r w:rsidR="00120D77"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120D77" w:rsidRPr="00120D77" w:rsidRDefault="008E5EA2" w:rsidP="00E9398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20D77" w:rsidRPr="00120D77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120D77">
        <w:rPr>
          <w:rFonts w:ascii="Times New Roman" w:hAnsi="Times New Roman" w:cs="Times New Roman"/>
          <w:sz w:val="28"/>
          <w:szCs w:val="28"/>
        </w:rPr>
        <w:t xml:space="preserve"> ОП.09 </w:t>
      </w:r>
      <w:r w:rsidR="00120D77" w:rsidRPr="00120D77">
        <w:rPr>
          <w:rFonts w:ascii="Times New Roman" w:hAnsi="Times New Roman" w:cs="Times New Roman"/>
          <w:sz w:val="28"/>
          <w:szCs w:val="28"/>
        </w:rPr>
        <w:t>«Охрана труда»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8E5EA2" w:rsidRPr="00E930C0" w:rsidRDefault="008E5EA2" w:rsidP="00120D7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E930C0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E930C0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3119"/>
        <w:gridCol w:w="2477"/>
      </w:tblGrid>
      <w:tr w:rsidR="008E5EA2" w:rsidRPr="00E93989" w:rsidTr="00E930C0">
        <w:trPr>
          <w:trHeight w:val="649"/>
        </w:trPr>
        <w:tc>
          <w:tcPr>
            <w:tcW w:w="3652" w:type="dxa"/>
            <w:shd w:val="clear" w:color="auto" w:fill="auto"/>
            <w:hideMark/>
          </w:tcPr>
          <w:p w:rsidR="008E5EA2" w:rsidRPr="00E93989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E93989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119" w:type="dxa"/>
            <w:shd w:val="clear" w:color="auto" w:fill="auto"/>
            <w:hideMark/>
          </w:tcPr>
          <w:p w:rsidR="008E5EA2" w:rsidRPr="00E93989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2477" w:type="dxa"/>
            <w:shd w:val="clear" w:color="auto" w:fill="auto"/>
            <w:hideMark/>
          </w:tcPr>
          <w:p w:rsidR="008E5EA2" w:rsidRPr="00E93989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930C0" w:rsidRPr="00E93989" w:rsidTr="00E930C0">
        <w:trPr>
          <w:trHeight w:val="212"/>
        </w:trPr>
        <w:tc>
          <w:tcPr>
            <w:tcW w:w="3652" w:type="dxa"/>
            <w:shd w:val="clear" w:color="auto" w:fill="auto"/>
          </w:tcPr>
          <w:p w:rsidR="00E930C0" w:rsidRPr="00E93989" w:rsidRDefault="00E930C0" w:rsidP="00E930C0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FA49C7" w:rsidRPr="00E93989" w:rsidRDefault="00E930C0" w:rsidP="00552878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ОК 04. </w:t>
            </w:r>
            <w:r w:rsidR="00552878"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ОК </w:t>
            </w: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05. ОК 06. ОК 07. ОК 08. ОК 09. </w:t>
            </w:r>
          </w:p>
          <w:p w:rsidR="00E930C0" w:rsidRPr="00E93989" w:rsidRDefault="00E930C0" w:rsidP="00FA49C7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E930C0" w:rsidRPr="00E93989" w:rsidRDefault="00E930C0" w:rsidP="00FA49C7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E930C0" w:rsidRPr="00E93989" w:rsidRDefault="00E930C0" w:rsidP="00FA49C7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93989">
              <w:rPr>
                <w:color w:val="000000"/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  <w:p w:rsidR="00E930C0" w:rsidRPr="00E93989" w:rsidRDefault="00E930C0" w:rsidP="00E930C0">
            <w:pPr>
              <w:pStyle w:val="22"/>
              <w:shd w:val="clear" w:color="auto" w:fill="auto"/>
              <w:spacing w:before="0" w:line="276" w:lineRule="auto"/>
              <w:ind w:firstLine="740"/>
              <w:rPr>
                <w:sz w:val="24"/>
                <w:szCs w:val="24"/>
              </w:rPr>
            </w:pPr>
          </w:p>
          <w:p w:rsidR="00E930C0" w:rsidRPr="00E93989" w:rsidRDefault="00E930C0" w:rsidP="002C33DD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E930C0" w:rsidRPr="00E93989" w:rsidRDefault="00E930C0" w:rsidP="00120D7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анализ травмоопасных и вредных факторов в сфере производственной деятельности; </w:t>
            </w:r>
          </w:p>
          <w:p w:rsidR="00E930C0" w:rsidRPr="00E93989" w:rsidRDefault="00E930C0" w:rsidP="00120D7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- Использовать экобиозащитные и противопожарные средства.</w:t>
            </w:r>
          </w:p>
          <w:p w:rsidR="00E930C0" w:rsidRPr="00E93989" w:rsidRDefault="00E930C0" w:rsidP="00120D7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auto"/>
          </w:tcPr>
          <w:p w:rsidR="00E930C0" w:rsidRPr="00E93989" w:rsidRDefault="00E930C0" w:rsidP="00120D77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- Особенности обеспечения безопасных условий труда в сфере профессиональной деятельности;</w:t>
            </w:r>
          </w:p>
          <w:p w:rsidR="00E930C0" w:rsidRPr="00E93989" w:rsidRDefault="00E930C0" w:rsidP="00120D77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 xml:space="preserve">- Правовые, нормативные и организационные основы охраны труда в структурном подразделении (на предприятии). 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989" w:rsidRDefault="00E93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EA2" w:rsidRPr="00E93989" w:rsidRDefault="00E93989" w:rsidP="00E93989">
      <w:pPr>
        <w:suppressAutoHyphens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E93989">
        <w:rPr>
          <w:rFonts w:ascii="Times New Roman" w:hAnsi="Times New Roman" w:cs="Times New Roman"/>
          <w:sz w:val="32"/>
          <w:szCs w:val="32"/>
        </w:rPr>
        <w:lastRenderedPageBreak/>
        <w:t>2. Структура и содержание учебной дисциплины</w:t>
      </w:r>
    </w:p>
    <w:p w:rsidR="008E5EA2" w:rsidRPr="00E93989" w:rsidRDefault="008E5EA2" w:rsidP="00E93989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32"/>
        </w:rPr>
      </w:pPr>
      <w:r w:rsidRPr="00E93989">
        <w:rPr>
          <w:rFonts w:ascii="Times New Roman" w:hAnsi="Times New Roman" w:cs="Times New Roman"/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4455D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39</w:t>
            </w:r>
          </w:p>
        </w:tc>
      </w:tr>
      <w:tr w:rsidR="008E5EA2" w:rsidRPr="008E5EA2" w:rsidTr="0003609A">
        <w:trPr>
          <w:trHeight w:val="193"/>
        </w:trPr>
        <w:tc>
          <w:tcPr>
            <w:tcW w:w="4073" w:type="pct"/>
            <w:shd w:val="clear" w:color="auto" w:fill="auto"/>
            <w:vAlign w:val="center"/>
          </w:tcPr>
          <w:p w:rsidR="008E5EA2" w:rsidRPr="0003609A" w:rsidRDefault="008E5EA2" w:rsidP="0003609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609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846FA" w:rsidRDefault="00466E48" w:rsidP="0003609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46FA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4455D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F710BA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33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66E4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66E4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66E4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466E48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8E5EA2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8E5EA2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FA49C7" w:rsidRPr="00FA49C7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3"/>
        <w:gridCol w:w="971"/>
        <w:gridCol w:w="7820"/>
        <w:gridCol w:w="1194"/>
        <w:gridCol w:w="2242"/>
      </w:tblGrid>
      <w:tr w:rsidR="00882AD4" w:rsidRPr="00E93989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93989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5" w:type="pct"/>
          </w:tcPr>
          <w:p w:rsidR="00882AD4" w:rsidRPr="00301DD2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1DD2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619" w:type="pct"/>
            <w:shd w:val="clear" w:color="auto" w:fill="auto"/>
          </w:tcPr>
          <w:p w:rsidR="00882AD4" w:rsidRPr="00E93989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0" w:type="pct"/>
            <w:shd w:val="clear" w:color="auto" w:fill="auto"/>
          </w:tcPr>
          <w:p w:rsidR="00882AD4" w:rsidRPr="00E93989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51" w:type="pct"/>
          </w:tcPr>
          <w:p w:rsidR="00882AD4" w:rsidRPr="00E93989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82AD4" w:rsidRPr="00E93989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5" w:type="pct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9" w:type="pct"/>
            <w:shd w:val="clear" w:color="auto" w:fill="auto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0" w:type="pct"/>
            <w:shd w:val="clear" w:color="auto" w:fill="auto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1" w:type="pct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882AD4" w:rsidRPr="00E93989" w:rsidTr="00D67EA6">
        <w:trPr>
          <w:trHeight w:val="20"/>
        </w:trPr>
        <w:tc>
          <w:tcPr>
            <w:tcW w:w="3849" w:type="pct"/>
            <w:gridSpan w:val="3"/>
          </w:tcPr>
          <w:p w:rsidR="00882AD4" w:rsidRPr="00E93989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sz w:val="24"/>
                <w:szCs w:val="24"/>
              </w:rPr>
              <w:t>Раздел 1. Общие вопросы охраны труда</w:t>
            </w:r>
          </w:p>
        </w:tc>
        <w:tc>
          <w:tcPr>
            <w:tcW w:w="400" w:type="pct"/>
            <w:shd w:val="clear" w:color="auto" w:fill="auto"/>
          </w:tcPr>
          <w:p w:rsidR="00882AD4" w:rsidRPr="00E93989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8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1" w:type="pct"/>
            <w:shd w:val="clear" w:color="auto" w:fill="auto"/>
          </w:tcPr>
          <w:p w:rsidR="00882AD4" w:rsidRPr="00E93989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379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Тема №  1.1. Введение. Нормативные акты, регламентирующие охрану труда.</w:t>
            </w:r>
          </w:p>
        </w:tc>
        <w:tc>
          <w:tcPr>
            <w:tcW w:w="2944" w:type="pct"/>
            <w:gridSpan w:val="2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материала.</w:t>
            </w:r>
          </w:p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882AD4" w:rsidRPr="00EB7C86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1990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Перечень видов нормативных актов, содержащих государственные нормативные требования охраны труда; требования охраны труда; обязанности работодателя по обеспечению безопасных условий труда.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882AD4" w:rsidRPr="00EB7C86" w:rsidRDefault="00882AD4" w:rsidP="00D67E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Тема 1.2.Управление охраной труда на предприятии.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Организация службы охраны труда и планировании работ по охране труда. Общее положение о службе охраны труда; структура, задачи, функции, права, ответственность.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</w:t>
            </w:r>
            <w:r w:rsidRPr="00EB7C86">
              <w:rPr>
                <w:sz w:val="24"/>
                <w:szCs w:val="24"/>
                <w:lang w:eastAsia="ru-RU" w:bidi="ru-RU"/>
              </w:rPr>
              <w:lastRenderedPageBreak/>
              <w:t xml:space="preserve">3.3. ПК 3.4. ПК 3.5. ПК 3.6. ПК 3.7. </w:t>
            </w: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№  1.3. Сертификация рабочих мест на соответствие требованиям охраны труда, Аттестация рабочих мест по условиям труда.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Система сертификации работ по охране труда в организациях. Цели аттестации, сроки проведения аттестации рабочих мест.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Тема № 1.4.Опасные и вредные производственные факторы.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Опасные и вредные производственные факторы; причины производственного травматизма. Меры безопасности при работе с вредными веществами; причины производственного травматизма.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1.5.Средства индивидуальнойзащиты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Группы средств индивидуальной защиты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lastRenderedPageBreak/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1445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 № 1.6.Обучение и инструктирование работников по охране труда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Виды и порядок проведения инструктажей. Организация проведения обучения работников. Мероприятия по организации обучения. Содержание разделов инструкции по охране труда.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>ОК 04. ОК 05. ОК 06. ОК 07. ОК 08. ОК 09.</w:t>
            </w:r>
          </w:p>
        </w:tc>
      </w:tr>
      <w:tr w:rsidR="00882AD4" w:rsidRPr="00EB7C86" w:rsidTr="00D67EA6">
        <w:trPr>
          <w:trHeight w:val="746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7,8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Инструкции по охране труда и технике безопасности для профессий связанных с То и Р. Состав инструкций. Требования при составлении инструкций по охране труда и технике безопасности для профессий связанных с То и Р.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>ПК 2.1. ПК 2.2. ПК 2.3. ПК 2.4. ПК 3.2. ПК 3.3. ПК 3.4. ПК 3.5. ПК 3.6. ПК 3.7</w:t>
            </w:r>
          </w:p>
          <w:p w:rsidR="00882AD4" w:rsidRPr="00EB7C86" w:rsidRDefault="00882AD4" w:rsidP="00D67EA6">
            <w:pPr>
              <w:pStyle w:val="22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ПК 3.</w:t>
            </w:r>
            <w:r w:rsidRPr="00EB7C86">
              <w:rPr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882AD4" w:rsidRPr="00EB7C86" w:rsidTr="00D67EA6">
        <w:trPr>
          <w:trHeight w:val="692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«Составление Инструкции по охране труда и технике безопасности для профессий связанных с То и Р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1165C0">
        <w:trPr>
          <w:trHeight w:val="404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Тема  № 1.7. Расследование и учет несчастных случаев и профзаболеваний на производстве.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расследования несчастных случаев. Виды несчастных случаев, Обязанности работодателя при несчастном случае на производстве. Порядок установления наличия профзаболевания. Порядок расследования обстоятельств и причин возникновения профзаболевания.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</w:t>
            </w:r>
            <w:r w:rsidRPr="00EB7C86">
              <w:rPr>
                <w:sz w:val="24"/>
                <w:szCs w:val="24"/>
                <w:lang w:eastAsia="ru-RU" w:bidi="ru-RU"/>
              </w:rPr>
              <w:lastRenderedPageBreak/>
              <w:t xml:space="preserve">3.3. ПК 3.4. ПК 3.5. ПК 3.6. ПК 3.7. </w:t>
            </w:r>
          </w:p>
          <w:p w:rsidR="00882AD4" w:rsidRPr="00EB7C86" w:rsidRDefault="00882AD4" w:rsidP="00D67EA6">
            <w:pPr>
              <w:pStyle w:val="22"/>
              <w:rPr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2</w:t>
            </w: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«Расследование несчастных случаев на производстве»; «Учет и расследование профзаболеваний».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1.8.Доврачебная помощь при поражении электрическим током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оказания первой медицинской помощи при поражении человека электрическим током.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>ПК 3.1. ПК 3.2. ПК 3.3. ПК 3.4. ПК 3.5. ПК 3.6. ПК 3.7.</w:t>
            </w: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.9.Доврачебная помощь при ожогах, вывихах, переломах.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оказания первой медицинской помощи при всех видах ожога, вывихах и различных видов перелома.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870"/>
        </w:trPr>
        <w:tc>
          <w:tcPr>
            <w:tcW w:w="3849" w:type="pct"/>
            <w:gridSpan w:val="3"/>
            <w:shd w:val="clear" w:color="auto" w:fill="auto"/>
          </w:tcPr>
          <w:p w:rsidR="00882AD4" w:rsidRPr="00EB7C86" w:rsidRDefault="00882AD4" w:rsidP="00D67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обучающихся</w:t>
            </w:r>
          </w:p>
          <w:p w:rsidR="00882AD4" w:rsidRPr="00EB7C86" w:rsidRDefault="00882AD4" w:rsidP="00D67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Выполнение и оформление самостоятельных презентаций по оказанию первой медицинской помощи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3849" w:type="pct"/>
            <w:gridSpan w:val="3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</w:t>
            </w: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 xml:space="preserve"> «Производственная санитария»</w:t>
            </w:r>
          </w:p>
        </w:tc>
        <w:tc>
          <w:tcPr>
            <w:tcW w:w="400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1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358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 2.1</w:t>
            </w: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 xml:space="preserve">  Микроклимат производственных помещений.</w:t>
            </w:r>
          </w:p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4" w:type="pct"/>
            <w:gridSpan w:val="2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материала. 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3751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Задачи производственной санитарии. Требования к условиям труда на рабочем месте, методы обеспечения комфортных климатических условий в помещении. Производственный шум. Отопление.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1165C0">
        <w:trPr>
          <w:trHeight w:val="96"/>
        </w:trPr>
        <w:tc>
          <w:tcPr>
            <w:tcW w:w="905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Тема № 2.2. Освещенность производственных помещений.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Виды производственного освещения. Требования к системам освещения и параметры освещения на рабочих местах. Требования к организации освещения на рабочих местах.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  <w:p w:rsidR="00882AD4" w:rsidRPr="00EB7C86" w:rsidRDefault="00882AD4" w:rsidP="00D67EA6">
            <w:pPr>
              <w:pStyle w:val="22"/>
              <w:rPr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 № 2.3. Организация и регулирование обмена воздуха при общеобменой вентиляции</w:t>
            </w: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Назначение и виды вентиляции. Воздухообмен.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3 «Расчет потребного воздухообмене при общеобменной вентиляции» « Расчет общего освещения»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20"/>
        </w:trPr>
        <w:tc>
          <w:tcPr>
            <w:tcW w:w="3849" w:type="pct"/>
            <w:gridSpan w:val="3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Раздел 3 « Пожарная безопасность»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D67EA6">
        <w:trPr>
          <w:trHeight w:val="435"/>
        </w:trPr>
        <w:tc>
          <w:tcPr>
            <w:tcW w:w="905" w:type="pct"/>
            <w:vMerge w:val="restart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 xml:space="preserve">Тема  № 3.1.  </w:t>
            </w:r>
            <w:r w:rsidRPr="00EB7C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пожарнойбезопасности.</w:t>
            </w:r>
          </w:p>
        </w:tc>
        <w:tc>
          <w:tcPr>
            <w:tcW w:w="2944" w:type="pct"/>
            <w:gridSpan w:val="2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1" w:type="pct"/>
            <w:vMerge w:val="restart"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01. ОК 02. ОК </w:t>
            </w:r>
            <w:r w:rsidRPr="00EB7C86">
              <w:rPr>
                <w:sz w:val="24"/>
                <w:szCs w:val="24"/>
                <w:lang w:eastAsia="ru-RU" w:bidi="ru-RU"/>
              </w:rPr>
              <w:lastRenderedPageBreak/>
              <w:t xml:space="preserve">03.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04. ОК 05. ОК 06. ОК 07. ОК 08. ОК 09.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ОК 10.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1.1. ПК 1.2. ПК 1.3.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2.1. ПК 2.2. ПК 2.3. ПК 2.4. </w:t>
            </w:r>
          </w:p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</w:rPr>
            </w:pPr>
            <w:r w:rsidRPr="00EB7C86">
              <w:rPr>
                <w:sz w:val="24"/>
                <w:szCs w:val="24"/>
                <w:lang w:eastAsia="ru-RU" w:bidi="ru-RU"/>
              </w:rPr>
              <w:t xml:space="preserve">ПК 3.1. ПК 3.2. ПК 3.3. ПК 3.4. ПК 3.5. ПК 3.6. ПК 3.7. </w:t>
            </w:r>
          </w:p>
        </w:tc>
      </w:tr>
      <w:tr w:rsidR="00882AD4" w:rsidRPr="00EB7C86" w:rsidTr="00D67EA6">
        <w:trPr>
          <w:trHeight w:val="3674"/>
        </w:trPr>
        <w:tc>
          <w:tcPr>
            <w:tcW w:w="905" w:type="pct"/>
            <w:vMerge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19" w:type="pct"/>
            <w:shd w:val="clear" w:color="auto" w:fill="auto"/>
          </w:tcPr>
          <w:p w:rsidR="00882AD4" w:rsidRPr="00EB7C86" w:rsidRDefault="00882AD4" w:rsidP="00D67EA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пожаров. Способы и средства тушения. Мероприятия для предотвращения возникновения пожара при обслуживании и эксплуатации машин.</w:t>
            </w:r>
          </w:p>
        </w:tc>
        <w:tc>
          <w:tcPr>
            <w:tcW w:w="400" w:type="pct"/>
            <w:vMerge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" w:type="pct"/>
            <w:vMerge/>
          </w:tcPr>
          <w:p w:rsidR="00882AD4" w:rsidRPr="00EB7C86" w:rsidRDefault="00882AD4" w:rsidP="00D67EA6">
            <w:pPr>
              <w:pStyle w:val="22"/>
              <w:shd w:val="clear" w:color="auto" w:fill="auto"/>
              <w:spacing w:before="0" w:line="276" w:lineRule="auto"/>
              <w:ind w:firstLine="0"/>
              <w:rPr>
                <w:sz w:val="24"/>
                <w:szCs w:val="24"/>
                <w:lang w:eastAsia="ru-RU" w:bidi="ru-RU"/>
              </w:rPr>
            </w:pPr>
          </w:p>
        </w:tc>
      </w:tr>
      <w:tr w:rsidR="00882AD4" w:rsidRPr="00EB7C86" w:rsidTr="00882AD4">
        <w:trPr>
          <w:trHeight w:val="20"/>
        </w:trPr>
        <w:tc>
          <w:tcPr>
            <w:tcW w:w="905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4" w:type="pct"/>
            <w:gridSpan w:val="2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аттестация. Зачет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2AD4" w:rsidRPr="00EB7C86" w:rsidTr="00882AD4">
        <w:trPr>
          <w:trHeight w:val="20"/>
        </w:trPr>
        <w:tc>
          <w:tcPr>
            <w:tcW w:w="905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44" w:type="pct"/>
            <w:gridSpan w:val="2"/>
            <w:shd w:val="clear" w:color="auto" w:fill="auto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400" w:type="pct"/>
            <w:shd w:val="clear" w:color="auto" w:fill="auto"/>
            <w:vAlign w:val="center"/>
          </w:tcPr>
          <w:p w:rsidR="00882AD4" w:rsidRPr="00EB7C86" w:rsidRDefault="00882AD4" w:rsidP="00D67EA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8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1" w:type="pct"/>
          </w:tcPr>
          <w:p w:rsidR="00882AD4" w:rsidRPr="00EB7C86" w:rsidRDefault="00882AD4" w:rsidP="00D67EA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E0A3C" w:rsidRPr="003A7B08" w:rsidRDefault="00EE0A3C" w:rsidP="007C08A2">
      <w:pPr>
        <w:pStyle w:val="2"/>
        <w:spacing w:before="0" w:line="360" w:lineRule="auto"/>
        <w:contextualSpacing/>
        <w:jc w:val="center"/>
        <w:rPr>
          <w:rFonts w:ascii="Times New Roman" w:hAnsi="Times New Roman" w:cs="Times New Roman"/>
          <w:b w:val="0"/>
          <w:i/>
          <w:iCs/>
          <w:color w:val="auto"/>
          <w:sz w:val="32"/>
          <w:szCs w:val="28"/>
        </w:rPr>
      </w:pPr>
      <w:r w:rsidRPr="003A7B08">
        <w:rPr>
          <w:rFonts w:ascii="Times New Roman" w:hAnsi="Times New Roman" w:cs="Times New Roman"/>
          <w:b w:val="0"/>
          <w:color w:val="auto"/>
          <w:sz w:val="32"/>
          <w:szCs w:val="28"/>
        </w:rPr>
        <w:lastRenderedPageBreak/>
        <w:t>3. Условия реализации программы учебной дисциплины</w:t>
      </w:r>
    </w:p>
    <w:p w:rsidR="00EE0A3C" w:rsidRPr="003A7B08" w:rsidRDefault="00EE0A3C" w:rsidP="007C08A2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3A7B08">
        <w:rPr>
          <w:rFonts w:ascii="Times New Roman" w:hAnsi="Times New Roman" w:cs="Times New Roman"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«Охрана труда».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A3C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EE0A3C" w:rsidRPr="00EE0A3C" w:rsidRDefault="00EE0A3C" w:rsidP="007C08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0A3C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E0A3C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</w:t>
      </w:r>
      <w:r w:rsidRPr="00EE0A3C">
        <w:rPr>
          <w:rFonts w:ascii="Times New Roman" w:hAnsi="Times New Roman" w:cs="Times New Roman"/>
          <w:i/>
          <w:sz w:val="28"/>
          <w:szCs w:val="28"/>
        </w:rPr>
        <w:t>;</w:t>
      </w:r>
    </w:p>
    <w:p w:rsidR="00EE0A3C" w:rsidRPr="00EE0A3C" w:rsidRDefault="00EE0A3C" w:rsidP="007C08A2">
      <w:pPr>
        <w:spacing w:after="0" w:line="360" w:lineRule="auto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 w:rsidRPr="00EE0A3C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E0A3C">
        <w:rPr>
          <w:rFonts w:ascii="Times New Roman" w:hAnsi="Times New Roman" w:cs="Times New Roman"/>
          <w:sz w:val="28"/>
          <w:szCs w:val="28"/>
        </w:rPr>
        <w:t>рабочее место преподавателя</w:t>
      </w:r>
      <w:r w:rsidRPr="00EE0A3C">
        <w:rPr>
          <w:rFonts w:ascii="Times New Roman" w:hAnsi="Times New Roman" w:cs="Times New Roman"/>
          <w:i/>
          <w:sz w:val="28"/>
          <w:szCs w:val="28"/>
        </w:rPr>
        <w:t>.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E0A3C">
        <w:rPr>
          <w:rFonts w:ascii="Times New Roman" w:hAnsi="Times New Roman" w:cs="Times New Roman"/>
          <w:bCs/>
          <w:i/>
          <w:sz w:val="28"/>
          <w:szCs w:val="28"/>
        </w:rPr>
        <w:t xml:space="preserve">- </w:t>
      </w:r>
      <w:r w:rsidRPr="00EE0A3C">
        <w:rPr>
          <w:rFonts w:ascii="Times New Roman" w:hAnsi="Times New Roman" w:cs="Times New Roman"/>
          <w:bCs/>
          <w:sz w:val="28"/>
          <w:szCs w:val="28"/>
        </w:rPr>
        <w:t>комплект учебно-наглядных пособий «Охрана труда</w:t>
      </w:r>
      <w:r w:rsidRPr="00EE0A3C">
        <w:rPr>
          <w:rFonts w:ascii="Times New Roman" w:hAnsi="Times New Roman" w:cs="Times New Roman"/>
          <w:bCs/>
          <w:i/>
          <w:sz w:val="28"/>
          <w:szCs w:val="28"/>
        </w:rPr>
        <w:t>»;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A3C">
        <w:rPr>
          <w:rFonts w:ascii="Times New Roman" w:hAnsi="Times New Roman" w:cs="Times New Roman"/>
          <w:bCs/>
          <w:sz w:val="28"/>
          <w:szCs w:val="28"/>
        </w:rPr>
        <w:t>- образцы СИЗ ;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0A3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- </w:t>
      </w:r>
      <w:r w:rsidRPr="00EE0A3C">
        <w:rPr>
          <w:rFonts w:ascii="Times New Roman" w:eastAsia="Calibri" w:hAnsi="Times New Roman" w:cs="Times New Roman"/>
          <w:bCs/>
          <w:sz w:val="28"/>
          <w:szCs w:val="28"/>
        </w:rPr>
        <w:t>Методический раздаточный материал;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0A3C">
        <w:rPr>
          <w:rFonts w:ascii="Times New Roman" w:eastAsia="Calibri" w:hAnsi="Times New Roman" w:cs="Times New Roman"/>
          <w:bCs/>
          <w:sz w:val="28"/>
          <w:szCs w:val="28"/>
        </w:rPr>
        <w:t>- Инструкции по охране труда;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E0A3C">
        <w:rPr>
          <w:rFonts w:ascii="Times New Roman" w:eastAsia="Calibri" w:hAnsi="Times New Roman" w:cs="Times New Roman"/>
          <w:bCs/>
          <w:sz w:val="28"/>
          <w:szCs w:val="28"/>
        </w:rPr>
        <w:t>- Плакаты;</w:t>
      </w:r>
    </w:p>
    <w:p w:rsidR="00EE0A3C" w:rsidRPr="00EE0A3C" w:rsidRDefault="00EE0A3C" w:rsidP="007C0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0A3C">
        <w:rPr>
          <w:rFonts w:ascii="Times New Roman" w:eastAsia="Calibri" w:hAnsi="Times New Roman" w:cs="Times New Roman"/>
          <w:bCs/>
          <w:sz w:val="28"/>
          <w:szCs w:val="28"/>
        </w:rPr>
        <w:t>- Аптечка</w:t>
      </w:r>
      <w:r w:rsidRPr="00EE0A3C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EE0A3C" w:rsidRPr="003A7B08" w:rsidRDefault="00EE0A3C" w:rsidP="007C08A2">
      <w:pPr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32"/>
          <w:szCs w:val="28"/>
        </w:rPr>
      </w:pPr>
      <w:r w:rsidRPr="003A7B0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EE0A3C" w:rsidRPr="00EE0A3C" w:rsidRDefault="00EE0A3C" w:rsidP="007C08A2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966F05" w:rsidRDefault="008E5EA2" w:rsidP="007C08A2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>Девисилов, В.А. Охрана труда [Текст] : учебник для студ. учреждений сред. проф. образования / В.А. Девисилов. – 5-е изд., перераб. и доп. – М : ФОРУМ, 2010. – 512с. : ил. – (Профессиональное образование).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>Докторов, А.В. Охрана труда на предприятиях автотранспорта : учебное пособие / А.В. Докторов, О.Е. Мышкина. – М : Альфа-М : ИНФРА-М, 2010. – 272с. : ил. – (Мастер).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lastRenderedPageBreak/>
        <w:t>Кузнецов, Ю.М. Охрана труда на автотранспортных предприятиях : учебник / Ю.М. Кузнецов. – М : Транспорт, 1990. – 288с. : ил. – (Среднее специальное образование).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>Туревский, И.С. Охрана труда на автомобильном транспорте : учебное пособие / И.С. Туревский. – М : ФОРУМ : ИНФРА-М, 2010. – 240с. : ил. – (Профессиональное образование).</w:t>
      </w:r>
    </w:p>
    <w:p w:rsidR="00EE0A3C" w:rsidRPr="00EE0A3C" w:rsidRDefault="00EE0A3C" w:rsidP="007C08A2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>Эксплуатация автомобилей и охрана труда на автотранспорте : учеб. для учащ. проф. лицеев, училищ, колледжей, учеб.-курсовых комбинатов / Ю.Т. Чумаченко, Г.В. Чумаченко, А.В. Ефимова ; ред. А.С. Трофименко. – Ростов н/Д : Феникс, 2001. – 384с. – (Учебники XXI века).</w:t>
      </w:r>
    </w:p>
    <w:p w:rsidR="008E5EA2" w:rsidRPr="00966F05" w:rsidRDefault="008E5EA2" w:rsidP="007C08A2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EE0A3C" w:rsidRPr="00EE0A3C" w:rsidRDefault="008E5EA2" w:rsidP="007C08A2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0A3C">
        <w:rPr>
          <w:rFonts w:ascii="Times New Roman" w:hAnsi="Times New Roman" w:cs="Times New Roman"/>
          <w:sz w:val="28"/>
          <w:szCs w:val="28"/>
        </w:rPr>
        <w:t>1.</w:t>
      </w:r>
      <w:r w:rsidR="00EE0A3C" w:rsidRPr="00EE0A3C">
        <w:rPr>
          <w:rFonts w:ascii="Times New Roman" w:hAnsi="Times New Roman" w:cs="Times New Roman"/>
          <w:sz w:val="28"/>
          <w:szCs w:val="28"/>
        </w:rPr>
        <w:t xml:space="preserve"> Правила по охране труда [Электронный ресурс] : учебно-методическое компьютерное пособие : сетевая версия. – Саратов : Диполь, 2011.</w:t>
      </w:r>
    </w:p>
    <w:p w:rsidR="008E5EA2" w:rsidRPr="008E5EA2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E93989" w:rsidRDefault="00E93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EA2" w:rsidRPr="007C08A2" w:rsidRDefault="007C08A2" w:rsidP="007C08A2">
      <w:pPr>
        <w:pStyle w:val="a6"/>
        <w:spacing w:after="0"/>
        <w:ind w:left="644"/>
        <w:contextualSpacing/>
        <w:jc w:val="center"/>
        <w:rPr>
          <w:sz w:val="32"/>
          <w:szCs w:val="28"/>
        </w:rPr>
      </w:pPr>
      <w:r>
        <w:rPr>
          <w:sz w:val="32"/>
          <w:szCs w:val="28"/>
        </w:rPr>
        <w:lastRenderedPageBreak/>
        <w:t>4.</w:t>
      </w:r>
      <w:r w:rsidR="003A7B08" w:rsidRPr="007C08A2">
        <w:rPr>
          <w:sz w:val="32"/>
          <w:szCs w:val="28"/>
        </w:rPr>
        <w:t>Контроль и оценка результатов освоения учебной дисциплины</w:t>
      </w:r>
    </w:p>
    <w:p w:rsidR="007C08A2" w:rsidRPr="007C08A2" w:rsidRDefault="007C08A2" w:rsidP="007C08A2">
      <w:pPr>
        <w:pStyle w:val="a6"/>
        <w:spacing w:after="0"/>
        <w:ind w:left="644"/>
        <w:contextualSpacing/>
        <w:rPr>
          <w:sz w:val="3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684"/>
        <w:gridCol w:w="2659"/>
      </w:tblGrid>
      <w:tr w:rsidR="008E5EA2" w:rsidRPr="003A7B08" w:rsidTr="007C08A2">
        <w:tc>
          <w:tcPr>
            <w:tcW w:w="1686" w:type="pct"/>
            <w:shd w:val="clear" w:color="auto" w:fill="auto"/>
          </w:tcPr>
          <w:p w:rsidR="008E5EA2" w:rsidRPr="003A7B08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25" w:type="pct"/>
            <w:shd w:val="clear" w:color="auto" w:fill="auto"/>
          </w:tcPr>
          <w:p w:rsidR="008E5EA2" w:rsidRPr="003A7B08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89" w:type="pct"/>
            <w:shd w:val="clear" w:color="auto" w:fill="auto"/>
          </w:tcPr>
          <w:p w:rsidR="008E5EA2" w:rsidRPr="003A7B08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8E5EA2" w:rsidRPr="003A7B08" w:rsidTr="007C08A2">
        <w:tc>
          <w:tcPr>
            <w:tcW w:w="1686" w:type="pct"/>
            <w:shd w:val="clear" w:color="auto" w:fill="auto"/>
          </w:tcPr>
          <w:p w:rsidR="00D561E0" w:rsidRPr="003A7B08" w:rsidRDefault="00D561E0" w:rsidP="003A7B08">
            <w:pPr>
              <w:pStyle w:val="a6"/>
              <w:spacing w:before="0" w:after="0" w:line="276" w:lineRule="auto"/>
              <w:ind w:left="0"/>
              <w:contextualSpacing/>
              <w:jc w:val="both"/>
            </w:pPr>
            <w:r w:rsidRPr="003A7B08">
              <w:rPr>
                <w:bCs/>
              </w:rPr>
              <w:t>Знания:</w:t>
            </w:r>
          </w:p>
          <w:p w:rsidR="00D561E0" w:rsidRPr="003A7B08" w:rsidRDefault="00D561E0" w:rsidP="003A7B0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 Правовые, нормативные и организационные основы охраны труда в структурном подразделении (на предприятии).</w:t>
            </w:r>
          </w:p>
          <w:p w:rsidR="008E5EA2" w:rsidRPr="003A7B08" w:rsidRDefault="00D561E0" w:rsidP="003A7B0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Особенности обеспечения условий труда в сфере профессиональной деятельности</w:t>
            </w:r>
          </w:p>
        </w:tc>
        <w:tc>
          <w:tcPr>
            <w:tcW w:w="1925" w:type="pct"/>
            <w:shd w:val="clear" w:color="auto" w:fill="auto"/>
          </w:tcPr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 обосновывает правовое регулирование охраны труда на основе законодательств РФ;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 характеризует и обосновывает организационные и технические мероприятия по организации безопасной работы;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- объясняет </w:t>
            </w:r>
            <w:r w:rsidRPr="003A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воздействие негативных факторов на человека и способы защиты от них;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-выполняет подбор</w:t>
            </w:r>
            <w:r w:rsidRPr="003A7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первичных средств пожаротушения и формулирует правила пользования ими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-объясняет п</w:t>
            </w:r>
            <w:r w:rsidRPr="003A7B08">
              <w:rPr>
                <w:rFonts w:ascii="Times New Roman" w:eastAsia="Times New Roman" w:hAnsi="Times New Roman" w:cs="Times New Roman"/>
                <w:sz w:val="24"/>
                <w:szCs w:val="24"/>
              </w:rPr>
              <w:t>ричины возникновения пожаров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- воспроизводит основные сведения об </w:t>
            </w:r>
            <w:r w:rsidRPr="003A7B0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особенностях и видах поражения электрическим током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E5EA2" w:rsidRPr="003A7B08" w:rsidRDefault="00E93989" w:rsidP="003A7B0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A7B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классифицирует производственные помещения по ОВПФ</w:t>
            </w:r>
          </w:p>
        </w:tc>
        <w:tc>
          <w:tcPr>
            <w:tcW w:w="1389" w:type="pct"/>
            <w:shd w:val="clear" w:color="auto" w:fill="auto"/>
          </w:tcPr>
          <w:p w:rsidR="008E5EA2" w:rsidRPr="003A7B08" w:rsidRDefault="00D561E0" w:rsidP="003A7B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тестирования, технических диктантов, индивидуальных заданий. Экспертная оценка выполнения практических  работ</w:t>
            </w:r>
          </w:p>
        </w:tc>
      </w:tr>
      <w:tr w:rsidR="00D561E0" w:rsidRPr="003A7B08" w:rsidTr="007C08A2">
        <w:trPr>
          <w:trHeight w:val="3392"/>
        </w:trPr>
        <w:tc>
          <w:tcPr>
            <w:tcW w:w="1686" w:type="pct"/>
            <w:shd w:val="clear" w:color="auto" w:fill="auto"/>
          </w:tcPr>
          <w:p w:rsidR="00D561E0" w:rsidRPr="003A7B08" w:rsidRDefault="00D561E0" w:rsidP="003A7B08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Умения:</w:t>
            </w:r>
          </w:p>
          <w:p w:rsidR="00D561E0" w:rsidRPr="003A7B08" w:rsidRDefault="00D561E0" w:rsidP="003A7B08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анализ травмоопасных и вредных факторов в сфере производственной деятельности; </w:t>
            </w:r>
          </w:p>
          <w:p w:rsidR="00D561E0" w:rsidRPr="003A7B08" w:rsidRDefault="00D561E0" w:rsidP="003A7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  <w:t xml:space="preserve">- 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экобиозащитные и противопожарные средств </w:t>
            </w:r>
          </w:p>
        </w:tc>
        <w:tc>
          <w:tcPr>
            <w:tcW w:w="1925" w:type="pct"/>
            <w:shd w:val="clear" w:color="auto" w:fill="auto"/>
          </w:tcPr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составляет акт расследования несчастных случаев;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применяет средства индивидуальной защиты;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- готовит рабочее место в соответствии с нормативно-технической документацией и условиями труда;</w:t>
            </w:r>
          </w:p>
          <w:p w:rsidR="00E93989" w:rsidRPr="003A7B08" w:rsidRDefault="00E93989" w:rsidP="003A7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3A7B08">
              <w:rPr>
                <w:rFonts w:ascii="Times New Roman" w:hAnsi="Times New Roman" w:cs="Times New Roman"/>
                <w:sz w:val="24"/>
                <w:szCs w:val="24"/>
              </w:rPr>
              <w:t>оказывает первую помощь при различных травмах;</w:t>
            </w:r>
          </w:p>
          <w:p w:rsidR="00D561E0" w:rsidRPr="003A7B08" w:rsidRDefault="00E93989" w:rsidP="003A7B0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- осуществляет анализ опасных и вредных факторов в профессиональной деятельности.</w:t>
            </w:r>
          </w:p>
        </w:tc>
        <w:tc>
          <w:tcPr>
            <w:tcW w:w="1389" w:type="pct"/>
            <w:shd w:val="clear" w:color="auto" w:fill="auto"/>
          </w:tcPr>
          <w:p w:rsidR="00D561E0" w:rsidRPr="003A7B08" w:rsidRDefault="00D561E0" w:rsidP="003A7B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B08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тестирования, технических диктантов, индивидуальных заданий. Экспертная оценка выполнения практических  работ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764A68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B5E" w:rsidRDefault="006F0B5E" w:rsidP="00964A17">
      <w:pPr>
        <w:spacing w:after="0" w:line="240" w:lineRule="auto"/>
      </w:pPr>
      <w:r>
        <w:separator/>
      </w:r>
    </w:p>
  </w:endnote>
  <w:endnote w:type="continuationSeparator" w:id="0">
    <w:p w:rsidR="006F0B5E" w:rsidRDefault="006F0B5E" w:rsidP="0096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537C63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966F05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6F0B5E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537C63">
    <w:pPr>
      <w:pStyle w:val="a3"/>
      <w:jc w:val="right"/>
    </w:pPr>
    <w:r>
      <w:fldChar w:fldCharType="begin"/>
    </w:r>
    <w:r w:rsidR="00966F05">
      <w:instrText>PAGE   \* MERGEFORMAT</w:instrText>
    </w:r>
    <w:r>
      <w:fldChar w:fldCharType="separate"/>
    </w:r>
    <w:r w:rsidR="0086120C">
      <w:rPr>
        <w:noProof/>
      </w:rPr>
      <w:t>15</w:t>
    </w:r>
    <w:r>
      <w:fldChar w:fldCharType="end"/>
    </w:r>
  </w:p>
  <w:p w:rsidR="00FB0EE6" w:rsidRDefault="006F0B5E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B5E" w:rsidRDefault="006F0B5E" w:rsidP="00964A17">
      <w:pPr>
        <w:spacing w:after="0" w:line="240" w:lineRule="auto"/>
      </w:pPr>
      <w:r>
        <w:separator/>
      </w:r>
    </w:p>
  </w:footnote>
  <w:footnote w:type="continuationSeparator" w:id="0">
    <w:p w:rsidR="006F0B5E" w:rsidRDefault="006F0B5E" w:rsidP="00964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84948AFC"/>
    <w:lvl w:ilvl="0" w:tplc="803E29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777C71"/>
    <w:multiLevelType w:val="hybridMultilevel"/>
    <w:tmpl w:val="8D4AC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30CA0"/>
    <w:multiLevelType w:val="multilevel"/>
    <w:tmpl w:val="14F6A96C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4461"/>
    <w:rsid w:val="0003609A"/>
    <w:rsid w:val="00043974"/>
    <w:rsid w:val="000815B5"/>
    <w:rsid w:val="000A4BBD"/>
    <w:rsid w:val="000D22F8"/>
    <w:rsid w:val="000F01FE"/>
    <w:rsid w:val="00105B67"/>
    <w:rsid w:val="001165C0"/>
    <w:rsid w:val="00120D77"/>
    <w:rsid w:val="001F3FF1"/>
    <w:rsid w:val="00255498"/>
    <w:rsid w:val="00284036"/>
    <w:rsid w:val="002C0883"/>
    <w:rsid w:val="002E6D05"/>
    <w:rsid w:val="00301DD2"/>
    <w:rsid w:val="00316F7C"/>
    <w:rsid w:val="00321552"/>
    <w:rsid w:val="003A7B08"/>
    <w:rsid w:val="003E0E26"/>
    <w:rsid w:val="003E10C7"/>
    <w:rsid w:val="003F2898"/>
    <w:rsid w:val="004120AA"/>
    <w:rsid w:val="00415C06"/>
    <w:rsid w:val="0044455D"/>
    <w:rsid w:val="00466E48"/>
    <w:rsid w:val="00483298"/>
    <w:rsid w:val="00491FC4"/>
    <w:rsid w:val="004B11B8"/>
    <w:rsid w:val="00511614"/>
    <w:rsid w:val="00537C63"/>
    <w:rsid w:val="00552878"/>
    <w:rsid w:val="005846FA"/>
    <w:rsid w:val="005B1F14"/>
    <w:rsid w:val="005D6B16"/>
    <w:rsid w:val="005D7908"/>
    <w:rsid w:val="006D7B39"/>
    <w:rsid w:val="006F0B5E"/>
    <w:rsid w:val="006F1A35"/>
    <w:rsid w:val="007464C2"/>
    <w:rsid w:val="007611FA"/>
    <w:rsid w:val="007959E6"/>
    <w:rsid w:val="007C08A2"/>
    <w:rsid w:val="007D554C"/>
    <w:rsid w:val="00804608"/>
    <w:rsid w:val="00826ACE"/>
    <w:rsid w:val="0086120C"/>
    <w:rsid w:val="00861465"/>
    <w:rsid w:val="0088101F"/>
    <w:rsid w:val="00882AD4"/>
    <w:rsid w:val="008B6C3E"/>
    <w:rsid w:val="008E5EA2"/>
    <w:rsid w:val="008F4F38"/>
    <w:rsid w:val="00906C11"/>
    <w:rsid w:val="00927992"/>
    <w:rsid w:val="00960172"/>
    <w:rsid w:val="00964A17"/>
    <w:rsid w:val="00966F05"/>
    <w:rsid w:val="00A656AB"/>
    <w:rsid w:val="00AC3B4F"/>
    <w:rsid w:val="00B22CC5"/>
    <w:rsid w:val="00B46D3B"/>
    <w:rsid w:val="00B60E7E"/>
    <w:rsid w:val="00B75B73"/>
    <w:rsid w:val="00BB79F6"/>
    <w:rsid w:val="00BE0E02"/>
    <w:rsid w:val="00CD7954"/>
    <w:rsid w:val="00D561E0"/>
    <w:rsid w:val="00E40A97"/>
    <w:rsid w:val="00E930C0"/>
    <w:rsid w:val="00E93989"/>
    <w:rsid w:val="00E94290"/>
    <w:rsid w:val="00E9721B"/>
    <w:rsid w:val="00EE0A3C"/>
    <w:rsid w:val="00F710BA"/>
    <w:rsid w:val="00FA49C7"/>
    <w:rsid w:val="00FA79C0"/>
    <w:rsid w:val="00FC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1E0679-3562-4740-9330-57DBB26C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0A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"/>
    <w:basedOn w:val="a"/>
    <w:rsid w:val="00E930C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E930C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930C0"/>
    <w:pPr>
      <w:widowControl w:val="0"/>
      <w:shd w:val="clear" w:color="auto" w:fill="FFFFFF"/>
      <w:spacing w:before="600" w:after="0" w:line="485" w:lineRule="exact"/>
      <w:ind w:hanging="78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E0A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 Indent"/>
    <w:basedOn w:val="a"/>
    <w:link w:val="a9"/>
    <w:uiPriority w:val="99"/>
    <w:unhideWhenUsed/>
    <w:rsid w:val="00D561E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D561E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6">
    <w:name w:val="16"/>
    <w:basedOn w:val="a0"/>
    <w:rsid w:val="00D561E0"/>
    <w:rPr>
      <w:rFonts w:ascii="Calibri" w:hAnsi="Calibri" w:cs="Calibri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12</cp:revision>
  <dcterms:created xsi:type="dcterms:W3CDTF">2019-12-18T10:11:00Z</dcterms:created>
  <dcterms:modified xsi:type="dcterms:W3CDTF">2023-10-31T06:50:00Z</dcterms:modified>
</cp:coreProperties>
</file>